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83" w:rsidRDefault="006C4C83" w:rsidP="006C4C8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-193040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C4C83" w:rsidRDefault="006C4C83" w:rsidP="006C4C8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</w:p>
    <w:p w:rsidR="006C4C83" w:rsidRDefault="006C4C83" w:rsidP="006C4C8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</w:p>
    <w:p w:rsidR="006C4C83" w:rsidRDefault="006C4C83" w:rsidP="006C4C8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>
        <w:rPr>
          <w:rStyle w:val="s1"/>
          <w:b/>
          <w:bCs/>
          <w:smallCaps/>
          <w:color w:val="000000"/>
          <w:sz w:val="28"/>
          <w:szCs w:val="28"/>
        </w:rPr>
        <w:t xml:space="preserve">АДМИНИСТРАЦИЯ </w:t>
      </w:r>
    </w:p>
    <w:p w:rsidR="006C4C83" w:rsidRDefault="006C4C83" w:rsidP="006C4C8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>
        <w:rPr>
          <w:rStyle w:val="s1"/>
          <w:b/>
          <w:bCs/>
          <w:smallCaps/>
          <w:color w:val="000000"/>
          <w:sz w:val="28"/>
          <w:szCs w:val="28"/>
        </w:rPr>
        <w:t xml:space="preserve">ДЬЯЧЕНКОВСКОГО СЕЛЬСКОГО ПОСЕЛЕНИЯ </w:t>
      </w:r>
    </w:p>
    <w:p w:rsidR="006C4C83" w:rsidRDefault="006C4C83" w:rsidP="006C4C8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mallCaps/>
          <w:color w:val="000000"/>
          <w:sz w:val="28"/>
          <w:szCs w:val="28"/>
        </w:rPr>
      </w:pPr>
      <w:r>
        <w:rPr>
          <w:rStyle w:val="s1"/>
          <w:b/>
          <w:bCs/>
          <w:smallCaps/>
          <w:color w:val="000000"/>
          <w:sz w:val="28"/>
          <w:szCs w:val="28"/>
        </w:rPr>
        <w:t>БОГУЧАРСКОГО МУНИЦИПАЛЬНОГО РАЙОНА</w:t>
      </w:r>
    </w:p>
    <w:p w:rsidR="006C4C83" w:rsidRDefault="006C4C83" w:rsidP="006C4C83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"/>
          <w:b/>
          <w:bCs/>
          <w:smallCaps/>
          <w:color w:val="000000"/>
          <w:sz w:val="28"/>
          <w:szCs w:val="28"/>
        </w:rPr>
        <w:t>ВОРОНЕЖСКОЙ ОБЛАСТИ</w:t>
      </w:r>
    </w:p>
    <w:p w:rsidR="006C4C83" w:rsidRDefault="006C4C83" w:rsidP="006C4C83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</w:rPr>
      </w:pPr>
    </w:p>
    <w:p w:rsidR="006C4C83" w:rsidRDefault="006C4C83" w:rsidP="006C4C83">
      <w:pPr>
        <w:pStyle w:val="p2"/>
        <w:shd w:val="clear" w:color="auto" w:fill="FFFFFF"/>
        <w:spacing w:before="0" w:beforeAutospacing="0" w:after="0" w:afterAutospacing="0"/>
        <w:jc w:val="center"/>
      </w:pPr>
      <w:r>
        <w:rPr>
          <w:rStyle w:val="s2"/>
          <w:b/>
          <w:bCs/>
          <w:color w:val="000000"/>
          <w:sz w:val="28"/>
          <w:szCs w:val="28"/>
        </w:rPr>
        <w:t>РАСПОРЯЖЕНИЕ</w:t>
      </w:r>
    </w:p>
    <w:p w:rsidR="006C4C83" w:rsidRDefault="006C4C83" w:rsidP="006C4C83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</w:rPr>
      </w:pPr>
    </w:p>
    <w:p w:rsidR="006C4C83" w:rsidRDefault="006C4C83" w:rsidP="006C4C83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«13» января 2020 г. № 1-р</w:t>
      </w:r>
    </w:p>
    <w:p w:rsidR="006C4C83" w:rsidRDefault="006C4C83" w:rsidP="006C4C83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с. Дьяченково</w:t>
      </w:r>
    </w:p>
    <w:p w:rsidR="006C4C83" w:rsidRDefault="006C4C83" w:rsidP="006C4C83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4C83" w:rsidRPr="006C4C83" w:rsidRDefault="006C4C83" w:rsidP="006C4C83">
      <w:pPr>
        <w:ind w:right="4393"/>
        <w:jc w:val="both"/>
        <w:rPr>
          <w:b/>
          <w:sz w:val="28"/>
          <w:szCs w:val="28"/>
        </w:rPr>
      </w:pPr>
      <w:r w:rsidRPr="006C4C83">
        <w:rPr>
          <w:b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Дьяченковского сельского поселения Богучарского муниципального района Воронежской области к совершению коррупционных правонарушений</w:t>
      </w:r>
    </w:p>
    <w:p w:rsidR="006C4C83" w:rsidRDefault="006C4C83" w:rsidP="006C4C83">
      <w:pPr>
        <w:pStyle w:val="a3"/>
        <w:tabs>
          <w:tab w:val="left" w:pos="7380"/>
        </w:tabs>
        <w:ind w:firstLine="709"/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6C4C83" w:rsidRDefault="006C4C83" w:rsidP="006C4C8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от 25.12.2008 № 273 «О противодействии коррупции», Уставом Дьяченковского сельского поселения Богучарского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4C83" w:rsidRDefault="006C4C83" w:rsidP="006C4C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администрации Дьяченковского сельского поселения Богучарского муниципального района Воронежской области к совершению коррупционных правонарушений согласно приложению.</w:t>
      </w:r>
    </w:p>
    <w:p w:rsidR="006C4C83" w:rsidRDefault="006C4C83" w:rsidP="006C4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распоряжение Дьяченковского сельского поселения Богучарского муниципального района Воронежской области от 29.01.2010 № 6-р «О Порядке уведомления представителя нанимателя муниципальными служащими администрации Дьяченковского сельского поселения о фактах обращения в целях склонения их к совершению коррупционных правонарушений, регистрации таких уведомлений и организации проверки, содержащихся в них сведений».</w:t>
      </w:r>
    </w:p>
    <w:p w:rsidR="006C4C83" w:rsidRDefault="006C4C83" w:rsidP="006C4C83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главу Дьяченковского сельского поселения </w:t>
      </w:r>
      <w:proofErr w:type="spellStart"/>
      <w:r>
        <w:rPr>
          <w:sz w:val="28"/>
          <w:szCs w:val="28"/>
        </w:rPr>
        <w:t>Сыкалова</w:t>
      </w:r>
      <w:proofErr w:type="spellEnd"/>
      <w:r>
        <w:rPr>
          <w:sz w:val="28"/>
          <w:szCs w:val="28"/>
        </w:rPr>
        <w:t xml:space="preserve"> В.И.</w:t>
      </w:r>
    </w:p>
    <w:p w:rsidR="006C4C83" w:rsidRDefault="006C4C83" w:rsidP="006C4C83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4C83" w:rsidRDefault="006C4C83" w:rsidP="006C4C83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4C83" w:rsidRPr="006C4C83" w:rsidRDefault="006C4C83" w:rsidP="006C4C83">
      <w:pPr>
        <w:jc w:val="both"/>
        <w:rPr>
          <w:b/>
          <w:sz w:val="28"/>
          <w:szCs w:val="28"/>
        </w:rPr>
      </w:pPr>
      <w:r w:rsidRPr="006C4C83">
        <w:rPr>
          <w:b/>
          <w:sz w:val="28"/>
          <w:szCs w:val="28"/>
        </w:rPr>
        <w:t xml:space="preserve">Глава Дьяченковского </w:t>
      </w:r>
    </w:p>
    <w:p w:rsidR="006C4C83" w:rsidRPr="006C4C83" w:rsidRDefault="006C4C83" w:rsidP="006C4C83">
      <w:pPr>
        <w:jc w:val="both"/>
        <w:rPr>
          <w:b/>
          <w:sz w:val="28"/>
          <w:szCs w:val="28"/>
        </w:rPr>
      </w:pPr>
      <w:r w:rsidRPr="006C4C83">
        <w:rPr>
          <w:b/>
          <w:sz w:val="28"/>
          <w:szCs w:val="28"/>
        </w:rPr>
        <w:t xml:space="preserve">сельского поселения                                </w:t>
      </w:r>
      <w:r>
        <w:rPr>
          <w:b/>
          <w:sz w:val="28"/>
          <w:szCs w:val="28"/>
        </w:rPr>
        <w:t xml:space="preserve">                          </w:t>
      </w:r>
      <w:r w:rsidRPr="006C4C83">
        <w:rPr>
          <w:b/>
          <w:sz w:val="28"/>
          <w:szCs w:val="28"/>
        </w:rPr>
        <w:t xml:space="preserve">                </w:t>
      </w:r>
      <w:proofErr w:type="spellStart"/>
      <w:r w:rsidRPr="006C4C83">
        <w:rPr>
          <w:b/>
          <w:sz w:val="28"/>
          <w:szCs w:val="28"/>
        </w:rPr>
        <w:t>В.И.Сыкалов</w:t>
      </w:r>
      <w:proofErr w:type="spellEnd"/>
    </w:p>
    <w:p w:rsidR="006C4C83" w:rsidRDefault="006C4C83" w:rsidP="006C4C83">
      <w:pPr>
        <w:pStyle w:val="a5"/>
        <w:ind w:left="4536"/>
      </w:pPr>
      <w:r>
        <w:rPr>
          <w:szCs w:val="28"/>
        </w:rPr>
        <w:br w:type="page"/>
      </w:r>
      <w:r>
        <w:lastRenderedPageBreak/>
        <w:t>Приложение</w:t>
      </w:r>
    </w:p>
    <w:p w:rsidR="006C4C83" w:rsidRDefault="006C4C83" w:rsidP="006C4C83">
      <w:pPr>
        <w:pStyle w:val="a5"/>
        <w:ind w:left="4536"/>
      </w:pPr>
      <w:r>
        <w:t xml:space="preserve">к распоряжению администрации </w:t>
      </w:r>
    </w:p>
    <w:p w:rsidR="006C4C83" w:rsidRDefault="006C4C83" w:rsidP="006C4C83">
      <w:pPr>
        <w:pStyle w:val="a5"/>
        <w:ind w:left="4536"/>
      </w:pPr>
      <w:r>
        <w:t xml:space="preserve">Дьяченковского сельского поселения </w:t>
      </w:r>
    </w:p>
    <w:p w:rsidR="006C4C83" w:rsidRDefault="006C4C83" w:rsidP="006C4C83">
      <w:pPr>
        <w:pStyle w:val="a5"/>
        <w:ind w:left="4536"/>
      </w:pPr>
      <w:r>
        <w:t>Богучарского муниципального района</w:t>
      </w:r>
    </w:p>
    <w:p w:rsidR="006C4C83" w:rsidRDefault="006C4C83" w:rsidP="006C4C83">
      <w:pPr>
        <w:pStyle w:val="a5"/>
        <w:ind w:left="4536"/>
        <w:rPr>
          <w:szCs w:val="28"/>
        </w:rPr>
      </w:pPr>
      <w:r>
        <w:t>от 13.01.2020 г.  № 1-р</w:t>
      </w:r>
    </w:p>
    <w:p w:rsidR="006C4C83" w:rsidRDefault="006C4C83" w:rsidP="006C4C83">
      <w:pPr>
        <w:rPr>
          <w:szCs w:val="28"/>
        </w:rPr>
      </w:pPr>
    </w:p>
    <w:p w:rsidR="006C4C83" w:rsidRDefault="006C4C83" w:rsidP="006C4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6C4C83" w:rsidRDefault="006C4C83" w:rsidP="006C4C8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Дьяченковского сельского поселения Богучарского муниципального района Воронежской области к совершению коррупционных правонарушений</w:t>
      </w:r>
    </w:p>
    <w:p w:rsidR="006C4C83" w:rsidRDefault="006C4C83" w:rsidP="006C4C83">
      <w:pPr>
        <w:ind w:firstLine="540"/>
        <w:jc w:val="both"/>
        <w:outlineLvl w:val="1"/>
        <w:rPr>
          <w:b/>
          <w:sz w:val="28"/>
          <w:szCs w:val="28"/>
        </w:rPr>
      </w:pPr>
    </w:p>
    <w:p w:rsidR="006C4C83" w:rsidRDefault="006C4C83" w:rsidP="006C4C8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Дьяченковского сельского поселения Богучарского муниципального района Воронежской области к совершению 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</w:t>
      </w:r>
      <w:proofErr w:type="gramEnd"/>
      <w:r>
        <w:rPr>
          <w:sz w:val="28"/>
          <w:szCs w:val="28"/>
        </w:rPr>
        <w:t xml:space="preserve">  Дьяченковского сельского поселения Богучарского муниципального района Воронежской области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6C4C83" w:rsidRDefault="006C4C83" w:rsidP="006C4C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6C4C83" w:rsidRDefault="006C4C83" w:rsidP="006C4C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6C4C83" w:rsidRDefault="006C4C83" w:rsidP="006C4C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сроки уведомления 5 дней.</w:t>
      </w:r>
    </w:p>
    <w:p w:rsidR="006C4C83" w:rsidRDefault="006C4C83" w:rsidP="006C4C8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>
        <w:rPr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5" w:history="1">
        <w:r>
          <w:rPr>
            <w:rStyle w:val="a6"/>
            <w:bCs/>
            <w:color w:val="auto"/>
            <w:sz w:val="28"/>
            <w:szCs w:val="28"/>
            <w:u w:val="none"/>
          </w:rPr>
          <w:t>приложению № 1</w:t>
        </w:r>
      </w:hyperlink>
      <w:r>
        <w:rPr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</w:t>
      </w:r>
      <w:r>
        <w:rPr>
          <w:bCs/>
          <w:sz w:val="28"/>
          <w:szCs w:val="28"/>
        </w:rPr>
        <w:lastRenderedPageBreak/>
        <w:t xml:space="preserve">направляется муниципальным служащим, указанным в </w:t>
      </w:r>
      <w:hyperlink r:id="rId6" w:history="1">
        <w:r>
          <w:rPr>
            <w:rStyle w:val="a6"/>
            <w:bCs/>
            <w:color w:val="auto"/>
            <w:sz w:val="28"/>
            <w:szCs w:val="28"/>
            <w:u w:val="none"/>
          </w:rPr>
          <w:t>пункте 10</w:t>
        </w:r>
      </w:hyperlink>
      <w:r>
        <w:rPr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</w:t>
      </w:r>
      <w:proofErr w:type="gramStart"/>
      <w:r>
        <w:rPr>
          <w:bCs/>
          <w:sz w:val="28"/>
          <w:szCs w:val="28"/>
        </w:rPr>
        <w:t>прошит и пронумерован</w:t>
      </w:r>
      <w:proofErr w:type="gramEnd"/>
      <w:r>
        <w:rPr>
          <w:bCs/>
          <w:sz w:val="28"/>
          <w:szCs w:val="28"/>
        </w:rPr>
        <w:t xml:space="preserve">, а также заверен оттиском печати органа местного самоуправления (аппарата избирательной комиссии). Структура журнала приведена в </w:t>
      </w:r>
      <w:hyperlink r:id="rId7" w:history="1">
        <w:r>
          <w:rPr>
            <w:rStyle w:val="a6"/>
            <w:bCs/>
            <w:color w:val="auto"/>
            <w:sz w:val="28"/>
            <w:szCs w:val="28"/>
            <w:u w:val="none"/>
          </w:rPr>
          <w:t>приложении № 2 к Порядку</w:t>
        </w:r>
      </w:hyperlink>
      <w:r>
        <w:rPr>
          <w:bCs/>
          <w:sz w:val="28"/>
          <w:szCs w:val="28"/>
        </w:rPr>
        <w:t>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Ведение журнала в администрации </w:t>
      </w:r>
      <w:r>
        <w:rPr>
          <w:sz w:val="28"/>
          <w:szCs w:val="28"/>
        </w:rPr>
        <w:t>Дьяченковского сельского поселения Богучарского муниципального района Воронежской области</w:t>
      </w:r>
      <w:r>
        <w:rPr>
          <w:bCs/>
          <w:sz w:val="28"/>
          <w:szCs w:val="28"/>
        </w:rPr>
        <w:t xml:space="preserve"> возлагается на ведущего специалиста администрации </w:t>
      </w:r>
      <w:r>
        <w:rPr>
          <w:sz w:val="28"/>
          <w:szCs w:val="28"/>
        </w:rPr>
        <w:t>Дьяченковского сельского поселения Богучарского муниципального района Воронежской области</w:t>
      </w:r>
      <w:r>
        <w:rPr>
          <w:bCs/>
          <w:sz w:val="28"/>
          <w:szCs w:val="28"/>
        </w:rPr>
        <w:t xml:space="preserve"> (далее – Уполномоченное лицо).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8" w:history="1">
        <w:r>
          <w:rPr>
            <w:rStyle w:val="a6"/>
            <w:bCs/>
            <w:color w:val="auto"/>
            <w:sz w:val="28"/>
            <w:szCs w:val="28"/>
            <w:u w:val="none"/>
          </w:rPr>
          <w:t>(приложение № 3 к Порядку)</w:t>
        </w:r>
      </w:hyperlink>
      <w:r>
        <w:rPr>
          <w:bCs/>
          <w:sz w:val="28"/>
          <w:szCs w:val="28"/>
        </w:rPr>
        <w:t>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>
        <w:rPr>
          <w:bCs/>
          <w:sz w:val="28"/>
          <w:szCs w:val="28"/>
        </w:rPr>
        <w:t xml:space="preserve"> направления уведомлений в органы прокуратуры, внутренних дел, ФСБ России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>
        <w:rPr>
          <w:bCs/>
          <w:sz w:val="28"/>
          <w:szCs w:val="28"/>
        </w:rPr>
        <w:t>с даты</w:t>
      </w:r>
      <w:proofErr w:type="gramEnd"/>
      <w:r>
        <w:rPr>
          <w:bCs/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proofErr w:type="gramStart"/>
      <w:r>
        <w:rPr>
          <w:bCs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>
        <w:rPr>
          <w:bCs/>
          <w:sz w:val="28"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9" w:history="1">
        <w:r>
          <w:rPr>
            <w:rStyle w:val="a6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proofErr w:type="gramStart"/>
      <w:r>
        <w:rPr>
          <w:bCs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>
        <w:rPr>
          <w:bCs/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6C4C83" w:rsidRDefault="006C4C83" w:rsidP="006C4C83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0" w:history="1">
        <w:r>
          <w:rPr>
            <w:rStyle w:val="a6"/>
            <w:bCs/>
            <w:color w:val="auto"/>
            <w:sz w:val="28"/>
            <w:szCs w:val="28"/>
            <w:u w:val="none"/>
          </w:rPr>
          <w:t>абзаце первом</w:t>
        </w:r>
      </w:hyperlink>
      <w:r>
        <w:rPr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6C4C83" w:rsidRDefault="006C4C83" w:rsidP="006C4C83">
      <w:pPr>
        <w:tabs>
          <w:tab w:val="left" w:pos="8460"/>
          <w:tab w:val="left" w:pos="10260"/>
        </w:tabs>
        <w:ind w:left="46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6C4C83" w:rsidRDefault="006C4C83" w:rsidP="006C4C83">
      <w:pPr>
        <w:tabs>
          <w:tab w:val="left" w:pos="8460"/>
          <w:tab w:val="left" w:pos="10260"/>
        </w:tabs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C4C83" w:rsidRDefault="006C4C83" w:rsidP="006C4C83">
      <w:pPr>
        <w:ind w:left="4680"/>
        <w:jc w:val="center"/>
        <w:outlineLvl w:val="2"/>
        <w:rPr>
          <w:szCs w:val="28"/>
        </w:rPr>
      </w:pPr>
      <w:r>
        <w:rPr>
          <w:szCs w:val="28"/>
        </w:rPr>
        <w:t>______________________________________</w:t>
      </w:r>
    </w:p>
    <w:p w:rsidR="006C4C83" w:rsidRDefault="006C4C83" w:rsidP="006C4C83">
      <w:pPr>
        <w:spacing w:line="240" w:lineRule="exact"/>
        <w:ind w:left="4680"/>
        <w:jc w:val="center"/>
      </w:pPr>
      <w:proofErr w:type="gramStart"/>
      <w:r>
        <w:t>(Ф.И.О, должность представителя</w:t>
      </w:r>
      <w:proofErr w:type="gramEnd"/>
    </w:p>
    <w:p w:rsidR="006C4C83" w:rsidRDefault="006C4C83" w:rsidP="006C4C83">
      <w:pPr>
        <w:spacing w:line="240" w:lineRule="exact"/>
        <w:ind w:left="4680"/>
        <w:jc w:val="center"/>
      </w:pPr>
      <w:r>
        <w:t>нанимателя (работодателя)</w:t>
      </w:r>
    </w:p>
    <w:p w:rsidR="006C4C83" w:rsidRDefault="006C4C83" w:rsidP="006C4C83">
      <w:pPr>
        <w:ind w:left="4680"/>
        <w:jc w:val="center"/>
        <w:rPr>
          <w:szCs w:val="28"/>
        </w:rPr>
      </w:pPr>
      <w:r>
        <w:rPr>
          <w:szCs w:val="28"/>
        </w:rPr>
        <w:t>______________________________________</w:t>
      </w:r>
    </w:p>
    <w:p w:rsidR="006C4C83" w:rsidRDefault="006C4C83" w:rsidP="006C4C83">
      <w:pPr>
        <w:spacing w:line="240" w:lineRule="exact"/>
        <w:ind w:left="4680"/>
        <w:jc w:val="center"/>
      </w:pPr>
      <w:r>
        <w:t>(наименование органа местного самоуправления)</w:t>
      </w:r>
    </w:p>
    <w:p w:rsidR="006C4C83" w:rsidRDefault="006C4C83" w:rsidP="006C4C83">
      <w:pPr>
        <w:ind w:left="4680"/>
        <w:jc w:val="center"/>
        <w:rPr>
          <w:szCs w:val="28"/>
        </w:rPr>
      </w:pPr>
      <w:r>
        <w:rPr>
          <w:szCs w:val="28"/>
        </w:rPr>
        <w:t>от ____________________________________</w:t>
      </w:r>
    </w:p>
    <w:p w:rsidR="006C4C83" w:rsidRDefault="006C4C83" w:rsidP="006C4C83">
      <w:pPr>
        <w:spacing w:line="240" w:lineRule="exact"/>
        <w:ind w:left="4680"/>
        <w:jc w:val="center"/>
      </w:pPr>
      <w:r>
        <w:t xml:space="preserve">       (Ф.И.О., должность муниципального служащего, место жительства, телефон)</w:t>
      </w:r>
    </w:p>
    <w:p w:rsidR="006C4C83" w:rsidRDefault="006C4C83" w:rsidP="006C4C83">
      <w:pPr>
        <w:spacing w:line="240" w:lineRule="exact"/>
        <w:ind w:left="4680"/>
        <w:rPr>
          <w:szCs w:val="28"/>
        </w:rPr>
      </w:pPr>
    </w:p>
    <w:p w:rsidR="006C4C83" w:rsidRDefault="006C4C83" w:rsidP="006C4C83">
      <w:pPr>
        <w:jc w:val="center"/>
        <w:rPr>
          <w:b/>
          <w:szCs w:val="28"/>
        </w:rPr>
      </w:pPr>
      <w:r>
        <w:rPr>
          <w:b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6C4C83" w:rsidRDefault="006C4C83" w:rsidP="006C4C83">
      <w:pPr>
        <w:rPr>
          <w:szCs w:val="28"/>
        </w:rPr>
      </w:pPr>
    </w:p>
    <w:p w:rsidR="006C4C83" w:rsidRDefault="006C4C83" w:rsidP="006C4C83">
      <w:pPr>
        <w:ind w:firstLine="709"/>
        <w:rPr>
          <w:szCs w:val="28"/>
        </w:rPr>
      </w:pPr>
      <w:r>
        <w:rPr>
          <w:szCs w:val="28"/>
        </w:rPr>
        <w:t>Сообщаю, что:</w:t>
      </w:r>
    </w:p>
    <w:p w:rsidR="006C4C83" w:rsidRDefault="006C4C83" w:rsidP="006C4C83">
      <w:pPr>
        <w:ind w:firstLine="709"/>
        <w:rPr>
          <w:szCs w:val="28"/>
        </w:rPr>
      </w:pPr>
      <w:r>
        <w:rPr>
          <w:szCs w:val="28"/>
        </w:rPr>
        <w:t>1. _________________________________________________________________</w:t>
      </w:r>
    </w:p>
    <w:p w:rsidR="006C4C83" w:rsidRDefault="006C4C83" w:rsidP="006C4C83">
      <w:pPr>
        <w:ind w:firstLine="709"/>
        <w:jc w:val="center"/>
      </w:pPr>
      <w:proofErr w:type="gramStart"/>
      <w:r>
        <w:t>(описание обстоятельств, при которых стало известно о случаях</w:t>
      </w:r>
      <w:proofErr w:type="gramEnd"/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  <w:jc w:val="center"/>
      </w:pPr>
      <w:r>
        <w:t>обращения к муниципальному служащему в связи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  <w:jc w:val="center"/>
      </w:pPr>
      <w:r>
        <w:t>с исполнением им служебных обязанностей каких-либо лиц в целях склонения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  <w:jc w:val="center"/>
      </w:pPr>
      <w:r>
        <w:t>его к совершению коррупционных правонарушений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  <w:jc w:val="center"/>
      </w:pPr>
      <w:r>
        <w:t>(дата, место, время, другие условия)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 w:rsidR="006C4C83" w:rsidRDefault="006C4C83" w:rsidP="006C4C83">
      <w:pPr>
        <w:ind w:firstLine="709"/>
        <w:rPr>
          <w:szCs w:val="28"/>
        </w:rPr>
      </w:pPr>
      <w:r>
        <w:rPr>
          <w:szCs w:val="28"/>
        </w:rPr>
        <w:t>2. _________________________________________________________________</w:t>
      </w:r>
    </w:p>
    <w:p w:rsidR="006C4C83" w:rsidRDefault="006C4C83" w:rsidP="006C4C83">
      <w:pPr>
        <w:ind w:firstLine="709"/>
        <w:jc w:val="center"/>
      </w:pPr>
      <w:proofErr w:type="gramStart"/>
      <w:r>
        <w:t>(подробные сведения о коррупционных правонарушениях, которые</w:t>
      </w:r>
      <w:proofErr w:type="gramEnd"/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</w:pPr>
      <w:r>
        <w:t xml:space="preserve">    должен был бы совершить государственный или муниципальный служащий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  <w:jc w:val="center"/>
      </w:pPr>
      <w:r>
        <w:t>по просьбе обратившихся лиц)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________________________________________________________________________.</w:t>
      </w:r>
    </w:p>
    <w:p w:rsidR="006C4C83" w:rsidRDefault="006C4C83" w:rsidP="006C4C83">
      <w:pPr>
        <w:ind w:firstLine="709"/>
        <w:rPr>
          <w:szCs w:val="28"/>
        </w:rPr>
      </w:pPr>
      <w:r>
        <w:rPr>
          <w:szCs w:val="28"/>
        </w:rPr>
        <w:t>3. _________________________________________________________________</w:t>
      </w:r>
    </w:p>
    <w:p w:rsidR="006C4C83" w:rsidRDefault="006C4C83" w:rsidP="006C4C83">
      <w:pPr>
        <w:ind w:firstLine="709"/>
        <w:jc w:val="center"/>
      </w:pPr>
      <w:proofErr w:type="gramStart"/>
      <w:r>
        <w:t>(все известные сведения о физическом (юридическом) лице,</w:t>
      </w:r>
      <w:proofErr w:type="gramEnd"/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  <w:jc w:val="center"/>
      </w:pP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 w:rsidR="006C4C83" w:rsidRDefault="006C4C83" w:rsidP="006C4C83">
      <w:pPr>
        <w:ind w:firstLine="709"/>
        <w:rPr>
          <w:szCs w:val="28"/>
        </w:rPr>
      </w:pPr>
      <w:r>
        <w:rPr>
          <w:szCs w:val="28"/>
        </w:rPr>
        <w:t>4. _________________________________________________________________</w:t>
      </w:r>
    </w:p>
    <w:p w:rsidR="006C4C83" w:rsidRDefault="006C4C83" w:rsidP="006C4C83">
      <w:pPr>
        <w:ind w:firstLine="709"/>
        <w:jc w:val="center"/>
      </w:pP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  <w:jc w:val="center"/>
      </w:pPr>
      <w:r>
        <w:t>(подкуп, угроза, обман и т.д.), а также информация об отказе (согласии)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6C4C83" w:rsidRDefault="006C4C83" w:rsidP="006C4C83">
      <w:pPr>
        <w:ind w:firstLine="709"/>
        <w:jc w:val="center"/>
      </w:pPr>
      <w:r>
        <w:t>принять предложение лица о совершении коррупционного правонарушения)</w:t>
      </w:r>
    </w:p>
    <w:p w:rsidR="006C4C83" w:rsidRDefault="006C4C83" w:rsidP="006C4C83">
      <w:pPr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 w:rsidR="006C4C83" w:rsidRDefault="006C4C83" w:rsidP="006C4C83">
      <w:pPr>
        <w:rPr>
          <w:szCs w:val="28"/>
        </w:rPr>
      </w:pPr>
    </w:p>
    <w:p w:rsidR="006C4C83" w:rsidRDefault="006C4C83" w:rsidP="006C4C83">
      <w:pPr>
        <w:rPr>
          <w:szCs w:val="28"/>
        </w:rPr>
      </w:pPr>
      <w:r>
        <w:rPr>
          <w:szCs w:val="28"/>
        </w:rPr>
        <w:t xml:space="preserve">                                      _____________________________________</w:t>
      </w:r>
    </w:p>
    <w:p w:rsidR="006C4C83" w:rsidRDefault="006C4C83" w:rsidP="006C4C83">
      <w:r>
        <w:t xml:space="preserve">                                                        (дата, подпись, инициалы и фамилия)</w:t>
      </w:r>
    </w:p>
    <w:p w:rsidR="006C4C83" w:rsidRDefault="006C4C83" w:rsidP="006C4C83">
      <w:pPr>
        <w:rPr>
          <w:color w:val="000000"/>
          <w:sz w:val="28"/>
          <w:szCs w:val="28"/>
        </w:rPr>
        <w:sectPr w:rsidR="006C4C83">
          <w:pgSz w:w="11906" w:h="16838"/>
          <w:pgMar w:top="709" w:right="567" w:bottom="851" w:left="1134" w:header="709" w:footer="709" w:gutter="0"/>
          <w:cols w:space="720"/>
        </w:sectPr>
      </w:pPr>
    </w:p>
    <w:p w:rsidR="006C4C83" w:rsidRDefault="006C4C83" w:rsidP="006C4C83">
      <w:pPr>
        <w:ind w:firstLine="12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C4C83" w:rsidRDefault="006C4C83" w:rsidP="006C4C83">
      <w:pPr>
        <w:ind w:firstLine="12240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C4C83" w:rsidRDefault="006C4C83" w:rsidP="006C4C8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</w:t>
      </w:r>
    </w:p>
    <w:p w:rsidR="006C4C83" w:rsidRDefault="006C4C83" w:rsidP="006C4C83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о фактах обращения в целях склонения</w:t>
      </w:r>
    </w:p>
    <w:p w:rsidR="006C4C83" w:rsidRDefault="006C4C83" w:rsidP="006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к совершению коррупционных правонарушений</w:t>
      </w:r>
    </w:p>
    <w:p w:rsidR="006C4C83" w:rsidRDefault="006C4C83" w:rsidP="006C4C83">
      <w:pPr>
        <w:jc w:val="center"/>
        <w:rPr>
          <w:szCs w:val="28"/>
        </w:rPr>
      </w:pPr>
    </w:p>
    <w:p w:rsidR="006C4C83" w:rsidRDefault="006C4C83" w:rsidP="006C4C83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6C4C83" w:rsidRDefault="006C4C83" w:rsidP="006C4C83">
      <w:pPr>
        <w:jc w:val="center"/>
      </w:pPr>
      <w:r>
        <w:t>(наименование органа местного самоуправления)</w:t>
      </w:r>
    </w:p>
    <w:p w:rsidR="006C4C83" w:rsidRDefault="006C4C83" w:rsidP="006C4C83">
      <w:pPr>
        <w:jc w:val="center"/>
        <w:outlineLvl w:val="2"/>
        <w:rPr>
          <w:b/>
          <w:bCs/>
          <w:szCs w:val="28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"/>
        <w:gridCol w:w="703"/>
        <w:gridCol w:w="2356"/>
        <w:gridCol w:w="2044"/>
        <w:gridCol w:w="2409"/>
        <w:gridCol w:w="1700"/>
        <w:gridCol w:w="1842"/>
        <w:gridCol w:w="2267"/>
        <w:gridCol w:w="2408"/>
      </w:tblGrid>
      <w:tr w:rsidR="006C4C83" w:rsidTr="001F493F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ind w:left="363" w:hanging="36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Номер, дата уведомления (указывается номер и дата талон</w:t>
            </w:r>
            <w:proofErr w:type="gramStart"/>
            <w:r>
              <w:rPr>
                <w:bCs/>
                <w:szCs w:val="28"/>
              </w:rPr>
              <w:t>а-</w:t>
            </w:r>
            <w:proofErr w:type="gramEnd"/>
            <w:r>
              <w:rPr>
                <w:bCs/>
                <w:szCs w:val="28"/>
              </w:rPr>
              <w:t xml:space="preserve">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 лица, принявшего уведомление</w:t>
            </w:r>
          </w:p>
        </w:tc>
      </w:tr>
      <w:tr w:rsidR="006C4C83" w:rsidTr="001F493F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Контактный номер телефона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</w:tr>
      <w:tr w:rsidR="006C4C83" w:rsidTr="001F493F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</w:tr>
      <w:tr w:rsidR="006C4C83" w:rsidTr="001F493F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83" w:rsidRDefault="006C4C83" w:rsidP="001F493F">
            <w:pPr>
              <w:rPr>
                <w:bCs/>
                <w:szCs w:val="28"/>
              </w:rPr>
            </w:pPr>
          </w:p>
        </w:tc>
      </w:tr>
    </w:tbl>
    <w:p w:rsidR="006C4C83" w:rsidRDefault="006C4C83" w:rsidP="006C4C83">
      <w:pPr>
        <w:rPr>
          <w:bCs/>
          <w:szCs w:val="28"/>
        </w:rPr>
        <w:sectPr w:rsidR="006C4C83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6C4C83" w:rsidRDefault="006C4C83" w:rsidP="006C4C83">
      <w:pPr>
        <w:ind w:firstLine="720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</w:t>
      </w:r>
    </w:p>
    <w:p w:rsidR="006C4C83" w:rsidRDefault="006C4C83" w:rsidP="006C4C83">
      <w:pPr>
        <w:ind w:firstLine="720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</w:t>
      </w:r>
    </w:p>
    <w:p w:rsidR="006C4C83" w:rsidRDefault="006C4C83" w:rsidP="006C4C83">
      <w:pPr>
        <w:ind w:firstLine="540"/>
        <w:jc w:val="both"/>
        <w:outlineLvl w:val="2"/>
        <w:rPr>
          <w:b/>
          <w:bCs/>
          <w:szCs w:val="28"/>
        </w:rPr>
      </w:pPr>
    </w:p>
    <w:p w:rsidR="006C4C83" w:rsidRDefault="006C4C83" w:rsidP="006C4C83">
      <w:pPr>
        <w:jc w:val="both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№ __________            │            № __________           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(Ф.И.О. муниципального служащего) │  (Ф.И.О. муниципального служащего)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Уведомление принято:             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"__" _______________ 200_ г.   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уведомление)            │ (подпись муниципального служащего,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уведомление)        │</w:t>
      </w:r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6C4C83" w:rsidRDefault="006C4C83" w:rsidP="006C4C8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979DA" w:rsidRDefault="006C4C83" w:rsidP="006C4C83"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83"/>
    <w:rsid w:val="001979DA"/>
    <w:rsid w:val="006C4C83"/>
    <w:rsid w:val="009441ED"/>
    <w:rsid w:val="00C1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4C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4C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C4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4">
    <w:name w:val="p4"/>
    <w:basedOn w:val="a"/>
    <w:rsid w:val="006C4C83"/>
    <w:pPr>
      <w:spacing w:before="100" w:beforeAutospacing="1" w:after="100" w:afterAutospacing="1"/>
    </w:pPr>
  </w:style>
  <w:style w:type="paragraph" w:customStyle="1" w:styleId="p5">
    <w:name w:val="p5"/>
    <w:basedOn w:val="a"/>
    <w:rsid w:val="006C4C83"/>
    <w:pPr>
      <w:spacing w:before="100" w:beforeAutospacing="1" w:after="100" w:afterAutospacing="1"/>
    </w:pPr>
  </w:style>
  <w:style w:type="paragraph" w:customStyle="1" w:styleId="p1">
    <w:name w:val="p1"/>
    <w:basedOn w:val="a"/>
    <w:rsid w:val="006C4C83"/>
    <w:pPr>
      <w:spacing w:before="100" w:beforeAutospacing="1" w:after="100" w:afterAutospacing="1"/>
    </w:pPr>
  </w:style>
  <w:style w:type="paragraph" w:customStyle="1" w:styleId="p2">
    <w:name w:val="p2"/>
    <w:basedOn w:val="a"/>
    <w:rsid w:val="006C4C83"/>
    <w:pPr>
      <w:spacing w:before="100" w:beforeAutospacing="1" w:after="100" w:afterAutospacing="1"/>
    </w:pPr>
  </w:style>
  <w:style w:type="paragraph" w:customStyle="1" w:styleId="p10">
    <w:name w:val="p10"/>
    <w:basedOn w:val="a"/>
    <w:rsid w:val="006C4C8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6C4C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6C4C83"/>
  </w:style>
  <w:style w:type="character" w:customStyle="1" w:styleId="s1">
    <w:name w:val="s1"/>
    <w:basedOn w:val="a0"/>
    <w:rsid w:val="006C4C83"/>
  </w:style>
  <w:style w:type="character" w:customStyle="1" w:styleId="s2">
    <w:name w:val="s2"/>
    <w:basedOn w:val="a0"/>
    <w:rsid w:val="006C4C83"/>
  </w:style>
  <w:style w:type="character" w:styleId="a6">
    <w:name w:val="Hyperlink"/>
    <w:basedOn w:val="a0"/>
    <w:uiPriority w:val="99"/>
    <w:semiHidden/>
    <w:unhideWhenUsed/>
    <w:rsid w:val="006C4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9d6j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7C8DAF1D6C4733C30E059DE2C5ECDC68AA950313542B001377D8A5901F055007C9C2ADAFAE3C56Ed6jDL" TargetMode="External"/><Relationship Id="rId10" Type="http://schemas.openxmlformats.org/officeDocument/2006/relationships/hyperlink" Target="consultantplus://offline/ref=97C8DAF1D6C4733C30E059DE2C5ECDC68AA950313542B001377D8A5901F055007C9C2ADAFAE3C56Ed6j9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7C8DAF1D6C4733C30E059DE2C5ECDC68AAB54333640B001377D8A5901dFj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2471</Words>
  <Characters>14087</Characters>
  <Application>Microsoft Office Word</Application>
  <DocSecurity>0</DocSecurity>
  <Lines>117</Lines>
  <Paragraphs>33</Paragraphs>
  <ScaleCrop>false</ScaleCrop>
  <Company/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Pechikova-ES</cp:lastModifiedBy>
  <cp:revision>2</cp:revision>
  <dcterms:created xsi:type="dcterms:W3CDTF">2021-01-21T07:40:00Z</dcterms:created>
  <dcterms:modified xsi:type="dcterms:W3CDTF">2021-01-21T07:41:00Z</dcterms:modified>
</cp:coreProperties>
</file>