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148EF">
      <w:pPr>
        <w:pStyle w:val="9"/>
        <w:spacing w:before="0" w:after="0" w:line="240" w:lineRule="auto"/>
        <w:outlineLvl w:val="9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-231775</wp:posOffset>
            </wp:positionV>
            <wp:extent cx="591820" cy="744220"/>
            <wp:effectExtent l="0" t="0" r="17780" b="17780"/>
            <wp:wrapNone/>
            <wp:docPr id="3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708AAC"/>
    <w:p w14:paraId="18695FB5">
      <w:pPr>
        <w:pStyle w:val="9"/>
        <w:spacing w:before="0" w:after="0" w:line="240" w:lineRule="auto"/>
        <w:outlineLvl w:val="9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АДМИНИСТРАЦИЯ</w:t>
      </w:r>
    </w:p>
    <w:p w14:paraId="4E74E98A">
      <w:pPr>
        <w:pStyle w:val="9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25"/>
          <w:sz w:val="28"/>
          <w:szCs w:val="28"/>
        </w:rPr>
        <w:t>ДЬЯЧЕНКОВСКОГО  СЕЛЬСКОГО ПОСЕЛЕНИЯ</w:t>
      </w:r>
    </w:p>
    <w:p w14:paraId="52550979">
      <w:pPr>
        <w:pStyle w:val="23"/>
        <w:widowControl/>
        <w:spacing w:line="240" w:lineRule="auto"/>
        <w:rPr>
          <w:rStyle w:val="25"/>
          <w:b/>
          <w:sz w:val="28"/>
          <w:szCs w:val="28"/>
        </w:rPr>
      </w:pPr>
      <w:r>
        <w:rPr>
          <w:rStyle w:val="25"/>
          <w:b/>
          <w:sz w:val="28"/>
          <w:szCs w:val="28"/>
        </w:rPr>
        <w:t>БОГУЧАРСКОГО МУНИЦИПАЛЬНОГО РАЙОНА</w:t>
      </w:r>
    </w:p>
    <w:p w14:paraId="40D4B63D">
      <w:pPr>
        <w:pStyle w:val="23"/>
        <w:widowControl/>
        <w:spacing w:line="240" w:lineRule="auto"/>
        <w:rPr>
          <w:rStyle w:val="25"/>
          <w:b/>
          <w:sz w:val="28"/>
          <w:szCs w:val="28"/>
        </w:rPr>
      </w:pPr>
      <w:r>
        <w:rPr>
          <w:rStyle w:val="25"/>
          <w:b/>
          <w:sz w:val="28"/>
          <w:szCs w:val="28"/>
        </w:rPr>
        <w:t>ВОРОНЕЖСКОЙ ОБЛАСТИ</w:t>
      </w:r>
    </w:p>
    <w:p w14:paraId="3D8C40C1">
      <w:pPr>
        <w:pStyle w:val="23"/>
        <w:widowControl/>
        <w:spacing w:line="240" w:lineRule="auto"/>
        <w:rPr>
          <w:rStyle w:val="25"/>
          <w:b/>
          <w:bCs/>
          <w:sz w:val="28"/>
          <w:szCs w:val="28"/>
        </w:rPr>
      </w:pPr>
      <w:r>
        <w:rPr>
          <w:rStyle w:val="25"/>
          <w:b/>
          <w:bCs/>
          <w:sz w:val="28"/>
          <w:szCs w:val="28"/>
        </w:rPr>
        <w:t>ПОСТАНОВЛЕНИЕ</w:t>
      </w:r>
    </w:p>
    <w:p w14:paraId="67EA670F">
      <w:pPr>
        <w:pStyle w:val="2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right"/>
        <w:rPr>
          <w:rStyle w:val="25"/>
          <w:b/>
          <w:i/>
          <w:sz w:val="28"/>
          <w:szCs w:val="28"/>
        </w:rPr>
      </w:pPr>
    </w:p>
    <w:p w14:paraId="68735168">
      <w:pPr>
        <w:pStyle w:val="2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 xml:space="preserve">от  </w:t>
      </w:r>
      <w:r>
        <w:rPr>
          <w:rStyle w:val="25"/>
          <w:rFonts w:hint="default" w:ascii="Times New Roman"/>
          <w:sz w:val="28"/>
          <w:szCs w:val="28"/>
          <w:lang w:val="ru-RU"/>
        </w:rPr>
        <w:t>«</w:t>
      </w:r>
      <w:r>
        <w:rPr>
          <w:rStyle w:val="25"/>
          <w:sz w:val="28"/>
          <w:szCs w:val="28"/>
        </w:rPr>
        <w:t>18</w:t>
      </w:r>
      <w:r>
        <w:rPr>
          <w:rStyle w:val="25"/>
          <w:rFonts w:hint="default" w:ascii="Times New Roman"/>
          <w:sz w:val="28"/>
          <w:szCs w:val="28"/>
          <w:lang w:val="ru-RU"/>
        </w:rPr>
        <w:t xml:space="preserve">» декабря </w:t>
      </w:r>
      <w:r>
        <w:rPr>
          <w:rStyle w:val="25"/>
          <w:sz w:val="28"/>
          <w:szCs w:val="28"/>
        </w:rPr>
        <w:t>2024 года №82</w:t>
      </w:r>
    </w:p>
    <w:p w14:paraId="27320C40">
      <w:pPr>
        <w:pStyle w:val="2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 xml:space="preserve">                </w:t>
      </w:r>
      <w:r>
        <w:rPr>
          <w:rStyle w:val="25"/>
          <w:sz w:val="28"/>
          <w:szCs w:val="28"/>
          <w:lang w:val="en-US"/>
        </w:rPr>
        <w:t>c</w:t>
      </w:r>
      <w:r>
        <w:rPr>
          <w:rStyle w:val="25"/>
          <w:sz w:val="28"/>
          <w:szCs w:val="28"/>
        </w:rPr>
        <w:t>. Дьяченково</w:t>
      </w:r>
    </w:p>
    <w:p w14:paraId="05344C6D">
      <w:pPr>
        <w:ind w:right="4109"/>
        <w:jc w:val="both"/>
        <w:rPr>
          <w:rFonts w:ascii="Times New Roman" w:hAnsi="Times New Roman"/>
          <w:b/>
          <w:sz w:val="28"/>
          <w:szCs w:val="28"/>
        </w:rPr>
      </w:pPr>
    </w:p>
    <w:p w14:paraId="4AEA6BDA">
      <w:pPr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при осуществлении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Дьяченковского сельского поселения Богучарского муниципального района Воронежской области</w:t>
      </w:r>
    </w:p>
    <w:p w14:paraId="2CE179F7">
      <w:pPr>
        <w:pStyle w:val="22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14:paraId="64E96E76">
      <w:pPr>
        <w:pStyle w:val="22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>
        <w:rPr>
          <w:rStyle w:val="6"/>
          <w:rFonts w:ascii="Times New Roman" w:hAnsi="Times New Roman"/>
          <w:b w:val="0"/>
          <w:i w:val="0"/>
          <w:sz w:val="28"/>
          <w:szCs w:val="28"/>
        </w:rPr>
        <w:t xml:space="preserve"> Федерации», </w:t>
      </w:r>
      <w:r>
        <w:rPr>
          <w:rStyle w:val="6"/>
          <w:rFonts w:ascii="Times New Roman" w:hAnsi="Times New Roman"/>
          <w:b w:val="0"/>
          <w:i w:val="0"/>
          <w:sz w:val="28"/>
          <w:szCs w:val="28"/>
          <w:shd w:val="clear" w:color="auto" w:fill="FFFFFF"/>
        </w:rPr>
        <w:t>Постановлением Правительства</w:t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РФ от 25.06.2021</w:t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№ </w:t>
      </w:r>
      <w:r>
        <w:rPr>
          <w:rStyle w:val="6"/>
          <w:rFonts w:ascii="Times New Roman" w:hAnsi="Times New Roman"/>
          <w:b w:val="0"/>
          <w:i w:val="0"/>
          <w:sz w:val="28"/>
          <w:szCs w:val="28"/>
          <w:shd w:val="clear" w:color="auto" w:fill="FFFFFF"/>
        </w:rPr>
        <w:t>990</w:t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Дьяченковского сельского поселения Богучарского муниципального района Воронежской области 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A226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при осуществлении </w:t>
      </w:r>
      <w:r>
        <w:rPr>
          <w:rFonts w:ascii="Times New Roman" w:hAnsi="Times New Roman"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Дьяченковского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>сельского поселения Богучарского муниципального района Воронежской области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01CD07A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69BB27EA">
      <w:pPr>
        <w:rPr>
          <w:rFonts w:ascii="Times New Roman" w:hAnsi="Times New Roman"/>
          <w:b/>
          <w:bCs/>
          <w:sz w:val="28"/>
          <w:szCs w:val="28"/>
        </w:rPr>
      </w:pPr>
    </w:p>
    <w:p w14:paraId="2443DD3A">
      <w:pPr>
        <w:rPr>
          <w:rFonts w:ascii="Times New Roman" w:hAnsi="Times New Roman" w:eastAsia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Дьяченковского сельского поселения    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В. И. Сыкалов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A56FDE9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Приложение</w:t>
      </w:r>
    </w:p>
    <w:p w14:paraId="1B6156A9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14:paraId="1C81FF3A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Дьяченковского сельского поселения</w:t>
      </w:r>
    </w:p>
    <w:p w14:paraId="4C44301C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Богучарского муниципального района </w:t>
      </w:r>
    </w:p>
    <w:p w14:paraId="4655E514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от 18.12.2024 года №82</w:t>
      </w:r>
    </w:p>
    <w:p w14:paraId="6088D312">
      <w:pPr>
        <w:shd w:val="clear" w:color="auto" w:fill="FFFFFF"/>
        <w:spacing w:before="88" w:after="0" w:line="240" w:lineRule="auto"/>
        <w:rPr>
          <w:rFonts w:ascii="Times New Roman" w:hAnsi="Times New Roman" w:eastAsia="Times New Roman" w:cs="Times New Roman"/>
          <w:b/>
          <w:bCs/>
          <w:color w:val="666666"/>
          <w:sz w:val="28"/>
          <w:szCs w:val="28"/>
        </w:rPr>
      </w:pPr>
    </w:p>
    <w:p w14:paraId="03F0470E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  Дьяченковского сельского поселения Богучарского муниципального района Воронежской области</w:t>
      </w:r>
    </w:p>
    <w:p w14:paraId="5CC4C653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(далее – Программа)</w:t>
      </w:r>
    </w:p>
    <w:p w14:paraId="20CEA55D">
      <w:pPr>
        <w:shd w:val="clear" w:color="auto" w:fill="FFFFFF"/>
        <w:spacing w:before="88" w:after="88" w:line="240" w:lineRule="auto"/>
        <w:jc w:val="center"/>
        <w:rPr>
          <w:rFonts w:ascii="Tahoma" w:hAnsi="Tahoma" w:eastAsia="Times New Roman" w:cs="Tahoma"/>
          <w:b/>
          <w:bCs/>
          <w:color w:val="666666"/>
          <w:sz w:val="28"/>
          <w:szCs w:val="28"/>
        </w:rPr>
      </w:pPr>
      <w:r>
        <w:rPr>
          <w:rFonts w:ascii="Tahoma" w:hAnsi="Tahoma" w:eastAsia="Times New Roman" w:cs="Tahoma"/>
          <w:b/>
          <w:bCs/>
          <w:color w:val="666666"/>
          <w:sz w:val="28"/>
          <w:szCs w:val="28"/>
        </w:rPr>
        <w:t> </w:t>
      </w:r>
    </w:p>
    <w:p w14:paraId="52E623EA">
      <w:pPr>
        <w:shd w:val="clear" w:color="auto" w:fill="FFFFFF"/>
        <w:spacing w:before="88" w:after="88" w:line="240" w:lineRule="auto"/>
        <w:jc w:val="center"/>
        <w:rPr>
          <w:rFonts w:ascii="Tahoma" w:hAnsi="Tahoma" w:eastAsia="Times New Roman" w:cs="Tahoma"/>
          <w:b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Раздел 1. Анализ текущего состояния  муниципального</w:t>
      </w:r>
    </w:p>
    <w:p w14:paraId="769E2D32">
      <w:pPr>
        <w:shd w:val="clear" w:color="auto" w:fill="FFFFFF"/>
        <w:spacing w:before="88" w:after="88" w:line="240" w:lineRule="auto"/>
        <w:ind w:firstLine="567"/>
        <w:jc w:val="center"/>
        <w:rPr>
          <w:rFonts w:ascii="Tahoma" w:hAnsi="Tahoma" w:eastAsia="Times New Roman" w:cs="Tahoma"/>
          <w:b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контроля в сфере благоустройства</w:t>
      </w:r>
    </w:p>
    <w:p w14:paraId="681F6E84">
      <w:pPr>
        <w:shd w:val="clear" w:color="auto" w:fill="FFFFFF"/>
        <w:spacing w:before="88" w:after="88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1.1 Муниципальный контроль в сфере благоустройства на территории Дьяченковского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Дьяченковского сельского  поселения Богучарского муниципального района  Воронежской области.</w:t>
      </w:r>
    </w:p>
    <w:p w14:paraId="658F69C0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1.2. Муниципальный контроль в сфере благоустройства на территории  Дьяченковского  сельского поселения осуществляет администрация  Дьяченковского сельского поселения (далее – орган муниципального контроля).</w:t>
      </w:r>
    </w:p>
    <w:p w14:paraId="120DAA4D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Дьяченковского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Дьяченковского сельского поселения, об установленных правилах благоустройства.</w:t>
      </w:r>
    </w:p>
    <w:p w14:paraId="7C0A0447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Дьяченковского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eastAsia="Times New Roman" w:cs="Times New Roman"/>
          <w:sz w:val="28"/>
          <w:szCs w:val="28"/>
        </w:rPr>
        <w:t>01.11.2017 №150 «Об утверждении правил благоустройства  на территории Дьяченковского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области» осуществляется:</w:t>
      </w:r>
    </w:p>
    <w:p w14:paraId="083BCBA5">
      <w:pPr>
        <w:shd w:val="clear" w:color="auto" w:fill="FFFFFF"/>
        <w:spacing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14:paraId="6C5E779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контроль за поддержанием единого архитектурного, эстетического облика;</w:t>
      </w:r>
    </w:p>
    <w:p w14:paraId="457DCAF7">
      <w:pPr>
        <w:shd w:val="clear" w:color="auto" w:fill="FFFFFF"/>
        <w:spacing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14:paraId="54043001">
      <w:pPr>
        <w:shd w:val="clear" w:color="auto" w:fill="FFFFFF"/>
        <w:spacing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14:paraId="5A6C2838">
      <w:pPr>
        <w:shd w:val="clear" w:color="auto" w:fill="FFFFFF"/>
        <w:spacing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14:paraId="62738441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1.4. В 2023-2024 годах муниципальный контроль в сфере благоустройства на территории  Дьяченковского  сельского поселения  осуществлялся.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</w:p>
    <w:p w14:paraId="470D2872">
      <w:pPr>
        <w:shd w:val="clear" w:color="auto" w:fill="FFFFFF"/>
        <w:spacing w:before="88"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Дьяченковского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14:paraId="239E6772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  ненадлежащее санитарное состояние приусадебной территории;</w:t>
      </w:r>
    </w:p>
    <w:p w14:paraId="178C0A2C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  не соблюдение чистоты и порядка на территории;</w:t>
      </w:r>
    </w:p>
    <w:p w14:paraId="6A3443FE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14:paraId="456C261C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  не соблюдения требований содержания и охраны зеленых насаждений.</w:t>
      </w:r>
    </w:p>
    <w:p w14:paraId="0AA3F012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14:paraId="2CE85190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14:paraId="30B90C50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14:paraId="03A2B82C">
      <w:pPr>
        <w:shd w:val="clear" w:color="auto" w:fill="FFFFFF"/>
        <w:spacing w:before="88" w:after="0" w:line="240" w:lineRule="auto"/>
        <w:ind w:firstLine="567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69038685">
      <w:pPr>
        <w:shd w:val="clear" w:color="auto" w:fill="FFFFFF"/>
        <w:spacing w:before="88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14:paraId="5290503F">
      <w:pPr>
        <w:shd w:val="clear" w:color="auto" w:fill="FFFFFF"/>
        <w:spacing w:before="88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14:paraId="752CA127">
      <w:pPr>
        <w:shd w:val="clear" w:color="auto" w:fill="FFFFFF"/>
        <w:spacing w:before="88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Раздел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</w:rPr>
        <w:t>2. Цели и задачи реализации Программы</w:t>
      </w:r>
    </w:p>
    <w:p w14:paraId="4DF44131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Настоящая Программа разработана на 2025 год и определяет цели, задачи и порядок осуществления администрацией Дьяченковского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2F89A6F4">
      <w:pPr>
        <w:shd w:val="clear" w:color="auto" w:fill="FFFFFF"/>
        <w:spacing w:after="0" w:line="240" w:lineRule="auto"/>
        <w:ind w:firstLine="709"/>
        <w:outlineLvl w:val="2"/>
        <w:rPr>
          <w:rFonts w:ascii="Tahoma" w:hAnsi="Tahoma" w:eastAsia="Times New Roman" w:cs="Tahoma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Целями профилактической работы являются:</w:t>
      </w:r>
    </w:p>
    <w:p w14:paraId="355E2ED3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14:paraId="1F06C1FD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34930D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предотвращение угрозы безопасности жизни и здоровья людей;</w:t>
      </w:r>
    </w:p>
    <w:p w14:paraId="478D7E9E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40E3139">
      <w:pPr>
        <w:shd w:val="clear" w:color="auto" w:fill="FFFFFF"/>
        <w:spacing w:before="88" w:after="0" w:line="240" w:lineRule="auto"/>
        <w:ind w:firstLine="709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>Задачами профилактической работы являются:</w:t>
      </w:r>
    </w:p>
    <w:p w14:paraId="60DBD315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14:paraId="6D371BFE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1714C02F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1DD19BD3">
      <w:pPr>
        <w:shd w:val="clear" w:color="auto" w:fill="FFFFFF"/>
        <w:spacing w:before="88" w:after="88" w:line="240" w:lineRule="auto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0707A43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641B8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15"/>
          <w:szCs w:val="15"/>
        </w:rPr>
      </w:pPr>
      <w:r>
        <w:rPr>
          <w:rFonts w:ascii="Tahoma" w:hAnsi="Tahoma" w:eastAsia="Times New Roman" w:cs="Tahoma"/>
          <w:color w:val="000000" w:themeColor="text1"/>
          <w:sz w:val="28"/>
        </w:rPr>
        <w:t>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14:paraId="0DCE16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>- информирование;</w:t>
      </w:r>
    </w:p>
    <w:p w14:paraId="0AB69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>-  консультирование;</w:t>
      </w:r>
    </w:p>
    <w:p w14:paraId="15F9C2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>-  обобщение правоприменительной практики;</w:t>
      </w:r>
    </w:p>
    <w:p w14:paraId="38B95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>-  объявление предостережения.</w:t>
      </w:r>
    </w:p>
    <w:tbl>
      <w:tblPr>
        <w:tblStyle w:val="5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4976"/>
        <w:gridCol w:w="1859"/>
        <w:gridCol w:w="2142"/>
      </w:tblGrid>
      <w:tr w14:paraId="7788562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8B96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6B6D2092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EAE6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14:paraId="6DA94AD1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6144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5F94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14:paraId="3FF37E0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A10B">
            <w:pPr>
              <w:spacing w:before="88" w:after="88" w:line="225" w:lineRule="atLeast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4473">
            <w:pPr>
              <w:spacing w:before="88" w:after="88" w:line="225" w:lineRule="atLeast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AEB3">
            <w:pPr>
              <w:spacing w:before="88" w:after="88" w:line="225" w:lineRule="atLeast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D705">
            <w:pPr>
              <w:spacing w:before="88" w:after="88" w:line="225" w:lineRule="atLeast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14:paraId="2C12F9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1164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9FB5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Информирование.</w:t>
            </w:r>
          </w:p>
          <w:p w14:paraId="7B6D01B1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Размещение на официальном сайте  администрации   Дьяченковского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6E06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1CE3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Глава  Дьяченковского сельского поселения </w:t>
            </w:r>
          </w:p>
          <w:p w14:paraId="506A9CBA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</w:p>
        </w:tc>
      </w:tr>
      <w:tr w14:paraId="3DAC56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B513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7CAC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334DF8F6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3932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CF99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Глава Дьяченковского сельского поселения </w:t>
            </w:r>
          </w:p>
          <w:p w14:paraId="59192469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</w:p>
        </w:tc>
      </w:tr>
      <w:tr w14:paraId="4B5011A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85A8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EB6D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8995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0E25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Глава  Дьяченковского сельского поселения </w:t>
            </w:r>
          </w:p>
          <w:p w14:paraId="444F2251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</w:p>
        </w:tc>
      </w:tr>
      <w:tr w14:paraId="673ED3E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801A">
            <w:pPr>
              <w:spacing w:before="88" w:after="88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8E0E">
            <w:pPr>
              <w:spacing w:before="88" w:after="88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7971">
            <w:pPr>
              <w:spacing w:before="88" w:after="88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8554">
            <w:pPr>
              <w:spacing w:before="88" w:after="88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Глава Дьяченковского  сельского поселения </w:t>
            </w:r>
          </w:p>
        </w:tc>
      </w:tr>
      <w:tr w14:paraId="6A939D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7146">
            <w:pPr>
              <w:spacing w:before="88" w:after="88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95AB">
            <w:pPr>
              <w:spacing w:before="88" w:after="88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FB22">
            <w:pPr>
              <w:spacing w:before="88" w:after="88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FA35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Глава Дьяченковского сельского поселения </w:t>
            </w:r>
          </w:p>
          <w:p w14:paraId="19362005">
            <w:pPr>
              <w:spacing w:before="88" w:after="88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14:paraId="0EE601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ABDB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4D69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Дьяченковского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13F1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AD43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Глава  Дьяченковского сельского поселения </w:t>
            </w:r>
          </w:p>
          <w:p w14:paraId="5ED48A72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</w:p>
        </w:tc>
      </w:tr>
    </w:tbl>
    <w:p w14:paraId="47CF4F36">
      <w:pPr>
        <w:shd w:val="clear" w:color="auto" w:fill="FFFFFF"/>
        <w:spacing w:after="0" w:line="263" w:lineRule="atLeast"/>
        <w:ind w:firstLine="709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14:paraId="075F5FFB">
      <w:pPr>
        <w:shd w:val="clear" w:color="auto" w:fill="FFFFFF"/>
        <w:spacing w:after="0" w:line="263" w:lineRule="atLeast"/>
        <w:ind w:firstLine="709"/>
        <w:jc w:val="center"/>
        <w:outlineLvl w:val="2"/>
        <w:rPr>
          <w:rFonts w:ascii="Tahoma" w:hAnsi="Tahoma" w:eastAsia="Times New Roman" w:cs="Tahoma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tbl>
      <w:tblPr>
        <w:tblStyle w:val="5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1"/>
        <w:gridCol w:w="2610"/>
      </w:tblGrid>
      <w:tr w14:paraId="5A910E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EED2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FEBD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14:paraId="659AA5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498F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105B">
            <w:pPr>
              <w:spacing w:before="88" w:after="88"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14:paraId="6E5847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C7F0">
            <w:pPr>
              <w:spacing w:before="88" w:after="88" w:line="240" w:lineRule="auto"/>
              <w:jc w:val="both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FB50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14:paraId="68BCE2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2AD0">
            <w:pPr>
              <w:spacing w:before="88" w:after="88" w:line="240" w:lineRule="auto"/>
              <w:jc w:val="both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1D00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14:paraId="1312B40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5C0E">
            <w:pPr>
              <w:spacing w:before="88" w:after="88" w:line="240" w:lineRule="auto"/>
              <w:jc w:val="both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Дьяченковского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BDC9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14:paraId="3EC5768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5A47">
            <w:pPr>
              <w:spacing w:before="88" w:after="88" w:line="240" w:lineRule="auto"/>
              <w:jc w:val="both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DB94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14:paraId="7EDD89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C1E1">
            <w:pPr>
              <w:spacing w:before="88" w:after="88" w:line="240" w:lineRule="auto"/>
              <w:jc w:val="both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3783">
            <w:pPr>
              <w:spacing w:before="88" w:after="88" w:line="240" w:lineRule="auto"/>
              <w:rPr>
                <w:rFonts w:ascii="Tahoma" w:hAnsi="Tahoma" w:eastAsia="Times New Roman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14:paraId="537CB106">
      <w:pPr>
        <w:shd w:val="clear" w:color="auto" w:fill="FFFFFF"/>
        <w:spacing w:before="88" w:after="88" w:line="225" w:lineRule="atLeast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Дьяченковского сельского поселения с использованием разработанной ими анкеты.</w:t>
      </w:r>
    </w:p>
    <w:p w14:paraId="2A0DA4F5">
      <w:pPr>
        <w:shd w:val="clear" w:color="auto" w:fill="FFFFFF"/>
        <w:spacing w:before="88" w:after="0" w:line="240" w:lineRule="auto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администрации Дьяченковского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1EC5DA45">
      <w:pPr>
        <w:shd w:val="clear" w:color="auto" w:fill="FFFFFF"/>
        <w:spacing w:before="88" w:after="0" w:line="240" w:lineRule="auto"/>
        <w:ind w:firstLine="709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Дьяченковского 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14:paraId="5C287AD1">
      <w:pPr>
        <w:shd w:val="clear" w:color="auto" w:fill="FFFFFF"/>
        <w:spacing w:before="88" w:after="0" w:line="240" w:lineRule="auto"/>
        <w:jc w:val="both"/>
        <w:rPr>
          <w:rFonts w:ascii="Tahoma" w:hAnsi="Tahoma" w:eastAsia="Times New Roman" w:cs="Tahoma"/>
          <w:color w:val="000000" w:themeColor="text1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</w:p>
    <w:p w14:paraId="063ABB61">
      <w:pPr>
        <w:rPr>
          <w:color w:val="000000" w:themeColor="text1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E0C20"/>
    <w:rsid w:val="00023534"/>
    <w:rsid w:val="000667CA"/>
    <w:rsid w:val="00090397"/>
    <w:rsid w:val="000A422E"/>
    <w:rsid w:val="000D796F"/>
    <w:rsid w:val="000D7979"/>
    <w:rsid w:val="000F1D5F"/>
    <w:rsid w:val="001743F4"/>
    <w:rsid w:val="001E0C20"/>
    <w:rsid w:val="002116A8"/>
    <w:rsid w:val="0023726C"/>
    <w:rsid w:val="00287456"/>
    <w:rsid w:val="002A7727"/>
    <w:rsid w:val="002F1B43"/>
    <w:rsid w:val="00303C89"/>
    <w:rsid w:val="003239EA"/>
    <w:rsid w:val="00357D66"/>
    <w:rsid w:val="00377BDB"/>
    <w:rsid w:val="004543C5"/>
    <w:rsid w:val="0049112E"/>
    <w:rsid w:val="006017A1"/>
    <w:rsid w:val="00632D07"/>
    <w:rsid w:val="007A221A"/>
    <w:rsid w:val="007B45B0"/>
    <w:rsid w:val="007C0BAA"/>
    <w:rsid w:val="007D0F4B"/>
    <w:rsid w:val="00840D96"/>
    <w:rsid w:val="00861750"/>
    <w:rsid w:val="008D040B"/>
    <w:rsid w:val="008D5C52"/>
    <w:rsid w:val="009154B3"/>
    <w:rsid w:val="00916D81"/>
    <w:rsid w:val="00947613"/>
    <w:rsid w:val="009B659D"/>
    <w:rsid w:val="009D23F9"/>
    <w:rsid w:val="009F41CF"/>
    <w:rsid w:val="00B1433F"/>
    <w:rsid w:val="00BB5864"/>
    <w:rsid w:val="00BE6571"/>
    <w:rsid w:val="00C12644"/>
    <w:rsid w:val="00C53752"/>
    <w:rsid w:val="00DD00A4"/>
    <w:rsid w:val="00E030EF"/>
    <w:rsid w:val="00E34876"/>
    <w:rsid w:val="00E70E41"/>
    <w:rsid w:val="00E834E2"/>
    <w:rsid w:val="00ED76D6"/>
    <w:rsid w:val="00F0039E"/>
    <w:rsid w:val="00F03A80"/>
    <w:rsid w:val="00F31742"/>
    <w:rsid w:val="00F44663"/>
    <w:rsid w:val="00F97338"/>
    <w:rsid w:val="16582B04"/>
    <w:rsid w:val="29ED1587"/>
    <w:rsid w:val="3FD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uiPriority w:val="20"/>
    <w:rPr>
      <w:i/>
      <w:iCs/>
    </w:rPr>
  </w:style>
  <w:style w:type="paragraph" w:styleId="7">
    <w:name w:val="Balloon Text"/>
    <w:basedOn w:val="1"/>
    <w:link w:val="2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27"/>
    <w:unhideWhenUsed/>
    <w:qFormat/>
    <w:uiPriority w:val="99"/>
    <w:pPr>
      <w:spacing w:after="120" w:line="480" w:lineRule="auto"/>
    </w:pPr>
    <w:rPr>
      <w:rFonts w:ascii="Calibri" w:hAnsi="Calibri" w:eastAsia="Times New Roman" w:cs="Times New Roman"/>
      <w:sz w:val="20"/>
      <w:szCs w:val="20"/>
    </w:rPr>
  </w:style>
  <w:style w:type="paragraph" w:styleId="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10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11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">
    <w:name w:val="defaul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a0"/>
    <w:basedOn w:val="4"/>
    <w:qFormat/>
    <w:uiPriority w:val="0"/>
  </w:style>
  <w:style w:type="paragraph" w:customStyle="1" w:styleId="15">
    <w:name w:val="pt-00000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pt-a0-000004"/>
    <w:basedOn w:val="4"/>
    <w:uiPriority w:val="0"/>
  </w:style>
  <w:style w:type="paragraph" w:customStyle="1" w:styleId="17">
    <w:name w:val="pt-00000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pt-000006"/>
    <w:basedOn w:val="4"/>
    <w:qFormat/>
    <w:uiPriority w:val="0"/>
  </w:style>
  <w:style w:type="paragraph" w:customStyle="1" w:styleId="19">
    <w:name w:val="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a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22">
    <w:name w:val="Title!Название НПА"/>
    <w:basedOn w:val="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</w:rPr>
  </w:style>
  <w:style w:type="paragraph" w:customStyle="1" w:styleId="23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</w:rPr>
  </w:style>
  <w:style w:type="paragraph" w:customStyle="1" w:styleId="24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</w:rPr>
  </w:style>
  <w:style w:type="character" w:customStyle="1" w:styleId="25">
    <w:name w:val="Font Style11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26">
    <w:name w:val="Название Знак"/>
    <w:basedOn w:val="4"/>
    <w:link w:val="9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27">
    <w:name w:val="Основной текст 2 Знак"/>
    <w:basedOn w:val="4"/>
    <w:link w:val="8"/>
    <w:qFormat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28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1789</Words>
  <Characters>10202</Characters>
  <Lines>85</Lines>
  <Paragraphs>23</Paragraphs>
  <TotalTime>424</TotalTime>
  <ScaleCrop>false</ScaleCrop>
  <LinksUpToDate>false</LinksUpToDate>
  <CharactersWithSpaces>11968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2023-02-09T08:52:00Z</dcterms:created>
  <dc:creator>nsamodurova</dc:creator>
  <cp:lastModifiedBy>Дьяченково</cp:lastModifiedBy>
  <cp:lastPrinted>2024-12-18T06:16:00Z</cp:lastPrinted>
  <dcterms:modified xsi:type="dcterms:W3CDTF">2024-12-18T08:02:25Z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6121B4EA1BD349D38D4DAF563F47D9F5_12</vt:lpwstr>
  </property>
</Properties>
</file>