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5E55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08160A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drawing>
          <wp:inline distT="0" distB="0" distL="0" distR="0">
            <wp:extent cx="590550" cy="695325"/>
            <wp:effectExtent l="0" t="0" r="0" b="9525"/>
            <wp:docPr id="2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bookmarkEnd w:id="0"/>
    </w:p>
    <w:p w14:paraId="29D4CB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14:paraId="4854109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68948E8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14:paraId="5C6FF18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618F9FF0">
      <w:pPr>
        <w:ind w:left="0" w:leftChars="0" w:firstLine="0" w:firstLineChars="0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6B4E7592">
      <w:pPr>
        <w:ind w:firstLine="0"/>
        <w:jc w:val="center"/>
        <w:rPr>
          <w:rStyle w:val="7"/>
          <w:rFonts w:ascii="Times New Roman" w:hAnsi="Times New Roman"/>
          <w:b/>
          <w:sz w:val="28"/>
          <w:szCs w:val="28"/>
        </w:rPr>
      </w:pPr>
    </w:p>
    <w:p w14:paraId="4043C17F">
      <w:pPr>
        <w:pStyle w:val="6"/>
        <w:shd w:val="clear" w:color="auto" w:fill="FFFFFF"/>
        <w:spacing w:before="0" w:after="0"/>
        <w:jc w:val="both"/>
        <w:rPr>
          <w:rStyle w:val="7"/>
          <w:rFonts w:hint="default"/>
          <w:sz w:val="28"/>
          <w:szCs w:val="28"/>
          <w:lang w:val="ru-RU"/>
        </w:rPr>
      </w:pPr>
      <w:r>
        <w:rPr>
          <w:rStyle w:val="7"/>
          <w:sz w:val="28"/>
          <w:szCs w:val="28"/>
        </w:rPr>
        <w:t>от «</w:t>
      </w:r>
      <w:r>
        <w:rPr>
          <w:rStyle w:val="7"/>
          <w:rFonts w:hint="default"/>
          <w:sz w:val="28"/>
          <w:szCs w:val="28"/>
          <w:lang w:val="ru-RU"/>
        </w:rPr>
        <w:t>18</w:t>
      </w:r>
      <w:r>
        <w:rPr>
          <w:rStyle w:val="7"/>
          <w:sz w:val="28"/>
          <w:szCs w:val="28"/>
        </w:rPr>
        <w:t xml:space="preserve">» </w:t>
      </w:r>
      <w:r>
        <w:rPr>
          <w:rStyle w:val="7"/>
          <w:sz w:val="28"/>
          <w:szCs w:val="28"/>
          <w:lang w:val="ru-RU"/>
        </w:rPr>
        <w:t>апреля</w:t>
      </w:r>
      <w:r>
        <w:rPr>
          <w:rStyle w:val="7"/>
          <w:sz w:val="28"/>
          <w:szCs w:val="28"/>
        </w:rPr>
        <w:t xml:space="preserve"> 2025 г. №</w:t>
      </w:r>
      <w:r>
        <w:rPr>
          <w:rStyle w:val="7"/>
          <w:rFonts w:hint="default"/>
          <w:sz w:val="28"/>
          <w:szCs w:val="28"/>
          <w:lang w:val="ru-RU"/>
        </w:rPr>
        <w:t>335</w:t>
      </w:r>
    </w:p>
    <w:p w14:paraId="44906B7B">
      <w:pPr>
        <w:pStyle w:val="6"/>
        <w:shd w:val="clear" w:color="auto" w:fill="FFFFFF"/>
        <w:spacing w:before="0" w:after="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>.Дьяченково</w:t>
      </w:r>
    </w:p>
    <w:p w14:paraId="19A65AD7">
      <w:pPr>
        <w:pStyle w:val="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E6D0852">
      <w:pPr>
        <w:pStyle w:val="5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от 25.12.2019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  <w:lang w:val="ru-RU"/>
        </w:rPr>
        <w:t>Дьяченковском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</w:p>
    <w:p w14:paraId="7D9BBC7C">
      <w:pPr>
        <w:pStyle w:val="5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98ABF6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рассмотрев протест прокуратуры Богучарского района от 31.03.2025 № 2-1-2025/Прдп9</w:t>
      </w:r>
      <w:r>
        <w:rPr>
          <w:rFonts w:hint="default" w:ascii="Times New Roman" w:hAnsi="Times New Roman"/>
          <w:sz w:val="28"/>
          <w:szCs w:val="28"/>
          <w:lang w:val="ru-RU"/>
        </w:rPr>
        <w:t>2-25-20200014</w:t>
      </w:r>
      <w:r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 е ш и л:</w:t>
      </w:r>
    </w:p>
    <w:p w14:paraId="4D8D42C3">
      <w:pPr>
        <w:pStyle w:val="5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изменение в решение Совета народных депутатов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Дьяченковского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25.12.2019 №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279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бюджетном процессе в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Дьяченковском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Богучарского муниципального района Воронежской области»:</w:t>
      </w:r>
    </w:p>
    <w:p w14:paraId="7A81A9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Абзац 3 части 3 статьи 49 изложить в следующей редакции:</w:t>
      </w:r>
    </w:p>
    <w:p w14:paraId="2107A3E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(за исключением случаев,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установленных </w:t>
      </w:r>
      <w:r>
        <w:fldChar w:fldCharType="begin"/>
      </w:r>
      <w:r>
        <w:instrText xml:space="preserve"> HYPERLINK "https://www.consultant.ru/document/cons_doc_LAW_466790/cf2863695f409dd40e50baa388ab6ae07175b29e/" \l "dst6898" </w:instrText>
      </w:r>
      <w:r>
        <w:fldChar w:fldCharType="separate"/>
      </w:r>
      <w:r>
        <w:rPr>
          <w:rStyle w:val="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абзацем двадцать пятым пункта 7</w:t>
      </w:r>
      <w:r>
        <w:rPr>
          <w:rStyle w:val="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статьи 217 Бюджетного Кодекса Российской Федерации) и обслуживание муниципального долга, для увеличения иных бюджетных ассигнований без внесения изменений в решение о 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стном бюджете не допускается</w:t>
      </w:r>
      <w:r>
        <w:rPr>
          <w:color w:val="000000"/>
          <w:sz w:val="30"/>
          <w:szCs w:val="30"/>
          <w:shd w:val="clear" w:color="auto" w:fill="FFFFFF"/>
        </w:rPr>
        <w:t>».</w:t>
      </w:r>
    </w:p>
    <w:p w14:paraId="5CDE92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Данное решение вступает в силу со дня его официального опубликования в периодическом печатном издании «Вестник органов местного самоуправления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области», подлежит размещению на  сайте администрации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поселения Богучарского муниципального района в сети Интернет.</w:t>
      </w:r>
    </w:p>
    <w:p w14:paraId="4033BEC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главу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Сыкалова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В.И</w:t>
      </w:r>
      <w:r>
        <w:rPr>
          <w:rFonts w:ascii="Times New Roman" w:hAnsi="Times New Roman"/>
          <w:sz w:val="28"/>
          <w:szCs w:val="28"/>
        </w:rPr>
        <w:t>.</w:t>
      </w:r>
    </w:p>
    <w:p w14:paraId="0E886987">
      <w:pPr>
        <w:ind w:firstLine="0"/>
        <w:rPr>
          <w:rFonts w:ascii="Times New Roman" w:hAnsi="Times New Roman"/>
          <w:sz w:val="28"/>
          <w:szCs w:val="28"/>
        </w:rPr>
      </w:pPr>
    </w:p>
    <w:p w14:paraId="2B202CB3">
      <w:pPr>
        <w:ind w:firstLine="0"/>
        <w:rPr>
          <w:rFonts w:ascii="Times New Roman" w:hAnsi="Times New Roman"/>
          <w:sz w:val="28"/>
          <w:szCs w:val="28"/>
        </w:rPr>
      </w:pPr>
    </w:p>
    <w:p w14:paraId="21A54671">
      <w:pPr>
        <w:ind w:firstLine="0"/>
        <w:rPr>
          <w:rFonts w:ascii="Times New Roman" w:hAnsi="Times New Roman"/>
          <w:sz w:val="28"/>
          <w:szCs w:val="28"/>
        </w:rPr>
      </w:pPr>
    </w:p>
    <w:p w14:paraId="2FD98BC2">
      <w:pPr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14:paraId="740B8633">
      <w:pPr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Богучарского муниципального района</w:t>
      </w:r>
    </w:p>
    <w:p w14:paraId="1399673B">
      <w:pPr>
        <w:ind w:firstLine="0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Воронежской области                                                      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.И. Сыкалов</w:t>
      </w:r>
    </w:p>
    <w:p w14:paraId="6928BA3A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14:paraId="32BAD2E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22699"/>
    <w:rsid w:val="00250D7D"/>
    <w:rsid w:val="00261947"/>
    <w:rsid w:val="00376DC5"/>
    <w:rsid w:val="004D68A3"/>
    <w:rsid w:val="005F32F7"/>
    <w:rsid w:val="00922699"/>
    <w:rsid w:val="009B565D"/>
    <w:rsid w:val="00B51CBF"/>
    <w:rsid w:val="00BF2A3C"/>
    <w:rsid w:val="00C206C2"/>
    <w:rsid w:val="00D62AD8"/>
    <w:rsid w:val="00EC0F1F"/>
    <w:rsid w:val="37B24004"/>
    <w:rsid w:val="57565D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none"/>
    </w:rPr>
  </w:style>
  <w:style w:type="paragraph" w:customStyle="1" w:styleId="5">
    <w:name w:val="Title!Название НПА"/>
    <w:basedOn w:val="1"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6">
    <w:name w:val="p4"/>
    <w:basedOn w:val="1"/>
    <w:uiPriority w:val="0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7">
    <w:name w:val="s3"/>
    <w:basedOn w:val="2"/>
    <w:uiPriority w:val="0"/>
  </w:style>
  <w:style w:type="paragraph" w:customStyle="1" w:styleId="8">
    <w:name w:val="p5"/>
    <w:basedOn w:val="1"/>
    <w:uiPriority w:val="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389</Words>
  <Characters>2221</Characters>
  <Lines>18</Lines>
  <Paragraphs>5</Paragraphs>
  <TotalTime>3</TotalTime>
  <ScaleCrop>false</ScaleCrop>
  <LinksUpToDate>false</LinksUpToDate>
  <CharactersWithSpaces>2605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2025-04-10T08:40:00Z</dcterms:created>
  <dc:creator>Admin</dc:creator>
  <cp:lastModifiedBy>Дьяченково</cp:lastModifiedBy>
  <cp:lastPrinted>2025-04-21T11:14:02Z</cp:lastPrinted>
  <dcterms:modified xsi:type="dcterms:W3CDTF">2025-04-21T13:26:56Z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5501292654A347BEA51DE0301CAF6282_12</vt:lpwstr>
  </property>
</Properties>
</file>